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7901F" w14:textId="77777777" w:rsidR="008F6E5F" w:rsidRPr="008F6E5F" w:rsidRDefault="008F6E5F" w:rsidP="008F6E5F">
      <w:pPr>
        <w:spacing w:before="100" w:beforeAutospacing="1" w:after="100" w:afterAutospacing="1"/>
        <w:rPr>
          <w:rFonts w:ascii="Arial" w:eastAsia="Times New Roman" w:hAnsi="Arial" w:cs="Arial"/>
        </w:rPr>
      </w:pPr>
      <w:r w:rsidRPr="008F6E5F">
        <w:rPr>
          <w:rFonts w:ascii="Arial" w:eastAsia="Times New Roman" w:hAnsi="Arial" w:cs="Arial"/>
          <w:b/>
          <w:bCs/>
        </w:rPr>
        <w:t>CRITERIA FOR SELECTION</w:t>
      </w:r>
      <w:r w:rsidRPr="008F6E5F">
        <w:rPr>
          <w:rFonts w:ascii="Arial" w:eastAsia="Times New Roman" w:hAnsi="Arial" w:cs="Arial"/>
        </w:rPr>
        <w:t xml:space="preserve"> </w:t>
      </w:r>
      <w:r w:rsidRPr="008F6E5F">
        <w:rPr>
          <w:rFonts w:ascii="Arial" w:eastAsia="Times New Roman" w:hAnsi="Arial" w:cs="Arial"/>
          <w:b/>
          <w:bCs/>
        </w:rPr>
        <w:t>AND NOMINATIONS</w:t>
      </w:r>
    </w:p>
    <w:p w14:paraId="6320F743" w14:textId="77777777" w:rsidR="008F6E5F" w:rsidRPr="008F6E5F" w:rsidRDefault="008F6E5F" w:rsidP="008F6E5F">
      <w:pPr>
        <w:spacing w:before="100" w:beforeAutospacing="1" w:after="100" w:afterAutospacing="1"/>
        <w:rPr>
          <w:rFonts w:ascii="Arial" w:eastAsia="Times New Roman" w:hAnsi="Arial" w:cs="Arial"/>
        </w:rPr>
      </w:pPr>
      <w:r w:rsidRPr="008F6E5F">
        <w:rPr>
          <w:rFonts w:ascii="Arial" w:eastAsia="Times New Roman" w:hAnsi="Arial" w:cs="Arial"/>
        </w:rPr>
        <w:t>Most awards ceremonies honor ‘the best’, or ‘most outstanding’.  When the ASSITEJ EC asked the network to create an award, the leadership team noted that naming the ‘best’ TYA playwright in the world is pretty much impossible, given different languages and theatrical traditions.  We decided to create an award that honors inspiration - there will be three playwrights named who are inspirational in their cities, countries, regions, or even the whole ASSITEJ World at each ASSITEJ Congress and Festival.</w:t>
      </w:r>
    </w:p>
    <w:p w14:paraId="02BAA4E1" w14:textId="77777777" w:rsidR="008F6E5F" w:rsidRPr="008F6E5F" w:rsidRDefault="008F6E5F" w:rsidP="008F6E5F">
      <w:pPr>
        <w:spacing w:before="100" w:beforeAutospacing="1" w:after="100" w:afterAutospacing="1"/>
        <w:rPr>
          <w:rFonts w:ascii="Arial" w:eastAsia="Times New Roman" w:hAnsi="Arial" w:cs="Arial"/>
        </w:rPr>
      </w:pPr>
      <w:r w:rsidRPr="008F6E5F">
        <w:rPr>
          <w:rFonts w:ascii="Arial" w:eastAsia="Times New Roman" w:hAnsi="Arial" w:cs="Arial"/>
        </w:rPr>
        <w:t xml:space="preserve">The honorees should come from different regions of the world, and offer a diversity of ages, ethnicities, religious traditions, </w:t>
      </w:r>
      <w:proofErr w:type="gramStart"/>
      <w:r w:rsidRPr="008F6E5F">
        <w:rPr>
          <w:rFonts w:ascii="Arial" w:eastAsia="Times New Roman" w:hAnsi="Arial" w:cs="Arial"/>
        </w:rPr>
        <w:t>genders</w:t>
      </w:r>
      <w:proofErr w:type="gramEnd"/>
      <w:r w:rsidRPr="008F6E5F">
        <w:rPr>
          <w:rFonts w:ascii="Arial" w:eastAsia="Times New Roman" w:hAnsi="Arial" w:cs="Arial"/>
        </w:rPr>
        <w:t xml:space="preserve"> and playwriting traditions. The stories of how these writers have been inspirational should resonate over the whole ASSITEJ family.</w:t>
      </w:r>
    </w:p>
    <w:p w14:paraId="4D53EF8E" w14:textId="77777777" w:rsidR="008F6E5F" w:rsidRPr="008F6E5F" w:rsidRDefault="008F6E5F" w:rsidP="008F6E5F">
      <w:pPr>
        <w:spacing w:before="100" w:beforeAutospacing="1" w:after="100" w:afterAutospacing="1"/>
        <w:rPr>
          <w:rFonts w:ascii="Arial" w:eastAsia="Times New Roman" w:hAnsi="Arial" w:cs="Arial"/>
        </w:rPr>
      </w:pPr>
      <w:r w:rsidRPr="008F6E5F">
        <w:rPr>
          <w:rFonts w:ascii="Arial" w:eastAsia="Times New Roman" w:hAnsi="Arial" w:cs="Arial"/>
        </w:rPr>
        <w:t>We are aware that there is no one way to define “inspirational”, and we welcome embracing the ways each nominator defines how their nominee has been inspirational.  The emphasis is that their work –whether their entire body of work, a methodology or specific dramaturgy, or a particular play – has an important transformational ripple in the TYA world in their city, country, region, at any level or size. We welcome nominations of emerging, mid-career, or long-established playwrights.</w:t>
      </w:r>
    </w:p>
    <w:p w14:paraId="2819EDAF" w14:textId="77777777" w:rsidR="008F6E5F" w:rsidRPr="008F6E5F" w:rsidRDefault="008F6E5F" w:rsidP="008F6E5F">
      <w:pPr>
        <w:spacing w:before="100" w:beforeAutospacing="1" w:after="100" w:afterAutospacing="1"/>
        <w:rPr>
          <w:rFonts w:ascii="Arial" w:eastAsia="Times New Roman" w:hAnsi="Arial" w:cs="Arial"/>
        </w:rPr>
      </w:pPr>
      <w:r w:rsidRPr="008F6E5F">
        <w:rPr>
          <w:rFonts w:ascii="Arial" w:eastAsia="Times New Roman" w:hAnsi="Arial" w:cs="Arial"/>
        </w:rPr>
        <w:t xml:space="preserve">This is not meant to be a ‘lifetime achievement award’, although nominations could be for a playwright with a long and impressive body of work.  A younger and extremely promising playwright who had been inspirational could also be nominated.  </w:t>
      </w:r>
    </w:p>
    <w:p w14:paraId="05C02DEA" w14:textId="77777777" w:rsidR="008F6E5F" w:rsidRPr="008F6E5F" w:rsidRDefault="008F6E5F" w:rsidP="008F6E5F">
      <w:pPr>
        <w:spacing w:before="100" w:beforeAutospacing="1" w:after="100" w:afterAutospacing="1"/>
        <w:rPr>
          <w:rFonts w:ascii="Arial" w:eastAsia="Times New Roman" w:hAnsi="Arial" w:cs="Arial"/>
        </w:rPr>
      </w:pPr>
      <w:r w:rsidRPr="008F6E5F">
        <w:rPr>
          <w:rFonts w:ascii="Arial" w:eastAsia="Times New Roman" w:hAnsi="Arial" w:cs="Arial"/>
          <w:b/>
          <w:bCs/>
        </w:rPr>
        <w:t xml:space="preserve">NOMINATIONS </w:t>
      </w:r>
    </w:p>
    <w:p w14:paraId="38AE2D98" w14:textId="77777777" w:rsidR="008F6E5F" w:rsidRPr="008F6E5F" w:rsidRDefault="008F6E5F" w:rsidP="008F6E5F">
      <w:pPr>
        <w:spacing w:before="100" w:beforeAutospacing="1" w:after="100" w:afterAutospacing="1"/>
        <w:rPr>
          <w:rFonts w:ascii="Arial" w:eastAsia="Times New Roman" w:hAnsi="Arial" w:cs="Arial"/>
        </w:rPr>
      </w:pPr>
      <w:r w:rsidRPr="008F6E5F">
        <w:rPr>
          <w:rFonts w:ascii="Arial" w:eastAsia="Times New Roman" w:hAnsi="Arial" w:cs="Arial"/>
        </w:rPr>
        <w:t xml:space="preserve">Nominations are open for any playwright whose writing is focused on work for children and young people.  Any ASSITEJ member (whether from a national center or a network), as well as someone connected to an ASSITEJ Affiliate, may send in a nomination. The nominated playwright need not be a member of </w:t>
      </w:r>
      <w:r w:rsidRPr="008F6E5F">
        <w:rPr>
          <w:rFonts w:ascii="Arial" w:eastAsia="Times New Roman" w:hAnsi="Arial" w:cs="Arial"/>
          <w:i/>
          <w:iCs/>
        </w:rPr>
        <w:t>Write Local Play Global</w:t>
      </w:r>
      <w:r w:rsidRPr="008F6E5F">
        <w:rPr>
          <w:rFonts w:ascii="Arial" w:eastAsia="Times New Roman" w:hAnsi="Arial" w:cs="Arial"/>
        </w:rPr>
        <w:t>, though membership is free of charge and simple and they will be encouraged to join.</w:t>
      </w:r>
    </w:p>
    <w:p w14:paraId="0D17F3EB" w14:textId="77777777" w:rsidR="008F6E5F" w:rsidRPr="008F6E5F" w:rsidRDefault="008F6E5F" w:rsidP="008F6E5F">
      <w:pPr>
        <w:spacing w:before="100" w:beforeAutospacing="1" w:after="100" w:afterAutospacing="1"/>
        <w:rPr>
          <w:rFonts w:ascii="Arial" w:eastAsia="Times New Roman" w:hAnsi="Arial" w:cs="Arial"/>
        </w:rPr>
      </w:pPr>
      <w:r w:rsidRPr="008F6E5F">
        <w:rPr>
          <w:rFonts w:ascii="Arial" w:eastAsia="Times New Roman" w:hAnsi="Arial" w:cs="Arial"/>
        </w:rPr>
        <w:t>Nominators should address inspiration, impact, and uniqueness of playwright’s voice.</w:t>
      </w:r>
    </w:p>
    <w:p w14:paraId="6AF52DB9" w14:textId="77777777" w:rsidR="008F6E5F" w:rsidRPr="008F6E5F" w:rsidRDefault="008F6E5F" w:rsidP="008F6E5F">
      <w:pPr>
        <w:spacing w:before="100" w:beforeAutospacing="1" w:after="100" w:afterAutospacing="1"/>
        <w:rPr>
          <w:rFonts w:ascii="Arial" w:eastAsia="Times New Roman" w:hAnsi="Arial" w:cs="Arial"/>
        </w:rPr>
      </w:pPr>
      <w:r w:rsidRPr="008F6E5F">
        <w:rPr>
          <w:rFonts w:ascii="Arial" w:eastAsia="Times New Roman" w:hAnsi="Arial" w:cs="Arial"/>
        </w:rPr>
        <w:t>--How does the playwright and his/her work inspire theater artists and audiences?</w:t>
      </w:r>
      <w:r w:rsidRPr="008F6E5F">
        <w:rPr>
          <w:rFonts w:ascii="Arial" w:eastAsia="Times New Roman" w:hAnsi="Arial" w:cs="Arial"/>
        </w:rPr>
        <w:br/>
        <w:t>--How has this playwright’s work been acknowledged as outstanding?  This acknowledgement could include reviews, articles, and awards.  It could also be a series of reactions from fellow artists and audiences.</w:t>
      </w:r>
    </w:p>
    <w:p w14:paraId="5AE80A9E" w14:textId="77777777" w:rsidR="008F6E5F" w:rsidRPr="008F6E5F" w:rsidRDefault="008F6E5F" w:rsidP="008F6E5F">
      <w:pPr>
        <w:spacing w:before="100" w:beforeAutospacing="1" w:after="100" w:afterAutospacing="1"/>
        <w:rPr>
          <w:rFonts w:ascii="Arial" w:eastAsia="Times New Roman" w:hAnsi="Arial" w:cs="Arial"/>
        </w:rPr>
      </w:pPr>
      <w:r w:rsidRPr="008F6E5F">
        <w:rPr>
          <w:rFonts w:ascii="Arial" w:eastAsia="Times New Roman" w:hAnsi="Arial" w:cs="Arial"/>
        </w:rPr>
        <w:t>--How unique is the playwright’s particular voice?</w:t>
      </w:r>
      <w:r w:rsidRPr="008F6E5F">
        <w:rPr>
          <w:rFonts w:ascii="Arial" w:eastAsia="Times New Roman" w:hAnsi="Arial" w:cs="Arial"/>
        </w:rPr>
        <w:br/>
        <w:t>--What benefits would the entire ASSITEJ family get from knowing this playwright and his/her work?</w:t>
      </w:r>
      <w:r w:rsidRPr="008F6E5F">
        <w:rPr>
          <w:rFonts w:ascii="Arial" w:eastAsia="Times New Roman" w:hAnsi="Arial" w:cs="Arial"/>
        </w:rPr>
        <w:br/>
      </w:r>
      <w:r w:rsidRPr="008F6E5F">
        <w:rPr>
          <w:rFonts w:ascii="Arial" w:eastAsia="Times New Roman" w:hAnsi="Arial" w:cs="Arial"/>
        </w:rPr>
        <w:br/>
        <w:t xml:space="preserve">The adjudication panel will include members of the WLPG leadership team and Artistic </w:t>
      </w:r>
      <w:r w:rsidRPr="008F6E5F">
        <w:rPr>
          <w:rFonts w:ascii="Arial" w:eastAsia="Times New Roman" w:hAnsi="Arial" w:cs="Arial"/>
        </w:rPr>
        <w:lastRenderedPageBreak/>
        <w:t>Advisors, one previous Inspirational Playwright and others who are a balance of ages, genders, professions, regions of the world, including at least one member of the ASSITEJ EC.</w:t>
      </w:r>
    </w:p>
    <w:p w14:paraId="12EC2558" w14:textId="77777777" w:rsidR="008F6E5F" w:rsidRPr="008F6E5F" w:rsidRDefault="008F6E5F" w:rsidP="008F6E5F">
      <w:pPr>
        <w:spacing w:before="100" w:beforeAutospacing="1" w:after="100" w:afterAutospacing="1"/>
        <w:rPr>
          <w:rFonts w:ascii="Arial" w:eastAsia="Times New Roman" w:hAnsi="Arial" w:cs="Arial"/>
        </w:rPr>
      </w:pPr>
      <w:r w:rsidRPr="008F6E5F">
        <w:rPr>
          <w:rFonts w:ascii="Arial" w:eastAsia="Times New Roman" w:hAnsi="Arial" w:cs="Arial"/>
        </w:rPr>
        <w:t> Each nomination consists of the following:</w:t>
      </w:r>
    </w:p>
    <w:p w14:paraId="08616190" w14:textId="77777777" w:rsidR="008F6E5F" w:rsidRPr="008F6E5F" w:rsidRDefault="008F6E5F" w:rsidP="008F6E5F">
      <w:pPr>
        <w:spacing w:before="100" w:beforeAutospacing="1" w:after="100" w:afterAutospacing="1"/>
        <w:rPr>
          <w:rFonts w:ascii="Arial" w:eastAsia="Times New Roman" w:hAnsi="Arial" w:cs="Arial"/>
        </w:rPr>
      </w:pPr>
      <w:r w:rsidRPr="008F6E5F">
        <w:rPr>
          <w:rFonts w:ascii="Arial" w:eastAsia="Times New Roman" w:hAnsi="Arial" w:cs="Arial"/>
        </w:rPr>
        <w:t xml:space="preserve">•      Completed application form.  </w:t>
      </w:r>
    </w:p>
    <w:p w14:paraId="1AE87475" w14:textId="77777777" w:rsidR="008F6E5F" w:rsidRPr="008F6E5F" w:rsidRDefault="008F6E5F" w:rsidP="008F6E5F">
      <w:pPr>
        <w:spacing w:before="100" w:beforeAutospacing="1" w:after="100" w:afterAutospacing="1"/>
        <w:rPr>
          <w:rFonts w:ascii="Arial" w:eastAsia="Times New Roman" w:hAnsi="Arial" w:cs="Arial"/>
        </w:rPr>
      </w:pPr>
      <w:r w:rsidRPr="008F6E5F">
        <w:rPr>
          <w:rFonts w:ascii="Arial" w:eastAsia="Times New Roman" w:hAnsi="Arial" w:cs="Arial"/>
        </w:rPr>
        <w:t>•      A resume, CV, or biography of the playwright</w:t>
      </w:r>
    </w:p>
    <w:p w14:paraId="62C8673F" w14:textId="77777777" w:rsidR="008F6E5F" w:rsidRPr="008F6E5F" w:rsidRDefault="008F6E5F" w:rsidP="008F6E5F">
      <w:pPr>
        <w:spacing w:before="100" w:beforeAutospacing="1" w:after="100" w:afterAutospacing="1"/>
        <w:rPr>
          <w:rFonts w:ascii="Arial" w:eastAsia="Times New Roman" w:hAnsi="Arial" w:cs="Arial"/>
        </w:rPr>
      </w:pPr>
      <w:r w:rsidRPr="008F6E5F">
        <w:rPr>
          <w:rFonts w:ascii="Arial" w:eastAsia="Times New Roman" w:hAnsi="Arial" w:cs="Arial"/>
        </w:rPr>
        <w:t xml:space="preserve">•      An excerpt of no more than five pages of a section of a play that the playwright feels </w:t>
      </w:r>
      <w:proofErr w:type="gramStart"/>
      <w:r w:rsidRPr="008F6E5F">
        <w:rPr>
          <w:rFonts w:ascii="Arial" w:eastAsia="Times New Roman" w:hAnsi="Arial" w:cs="Arial"/>
        </w:rPr>
        <w:t>is</w:t>
      </w:r>
      <w:proofErr w:type="gramEnd"/>
      <w:r w:rsidRPr="008F6E5F">
        <w:rPr>
          <w:rFonts w:ascii="Arial" w:eastAsia="Times New Roman" w:hAnsi="Arial" w:cs="Arial"/>
        </w:rPr>
        <w:t xml:space="preserve"> truly representative of his/her work.</w:t>
      </w:r>
    </w:p>
    <w:p w14:paraId="3D2DC550" w14:textId="77777777" w:rsidR="008F6E5F" w:rsidRPr="008F6E5F" w:rsidRDefault="008F6E5F" w:rsidP="008F6E5F">
      <w:pPr>
        <w:spacing w:before="100" w:beforeAutospacing="1" w:after="100" w:afterAutospacing="1"/>
        <w:rPr>
          <w:rFonts w:ascii="Arial" w:eastAsia="Times New Roman" w:hAnsi="Arial" w:cs="Arial"/>
        </w:rPr>
      </w:pPr>
      <w:r w:rsidRPr="008F6E5F">
        <w:rPr>
          <w:rFonts w:ascii="Arial" w:eastAsia="Times New Roman" w:hAnsi="Arial" w:cs="Arial"/>
        </w:rPr>
        <w:t>•      A short piece of no more than 500 words about how the playwright has been inspirational written by the nominator - please be both specific and personal.</w:t>
      </w:r>
    </w:p>
    <w:p w14:paraId="1FF75758" w14:textId="77777777" w:rsidR="008F6E5F" w:rsidRPr="008F6E5F" w:rsidRDefault="008F6E5F" w:rsidP="008F6E5F">
      <w:pPr>
        <w:spacing w:before="100" w:beforeAutospacing="1" w:after="100" w:afterAutospacing="1"/>
        <w:rPr>
          <w:rFonts w:ascii="Arial" w:eastAsia="Times New Roman" w:hAnsi="Arial" w:cs="Arial"/>
        </w:rPr>
      </w:pPr>
      <w:r w:rsidRPr="008F6E5F">
        <w:rPr>
          <w:rFonts w:ascii="Arial" w:eastAsia="Times New Roman" w:hAnsi="Arial" w:cs="Arial"/>
        </w:rPr>
        <w:t xml:space="preserve">•      No more than three pieces of supporting material such as reviews, essays, critical response. </w:t>
      </w:r>
    </w:p>
    <w:p w14:paraId="6EDE972B" w14:textId="77777777" w:rsidR="008F6E5F" w:rsidRPr="008F6E5F" w:rsidRDefault="008F6E5F" w:rsidP="008F6E5F">
      <w:pPr>
        <w:spacing w:before="100" w:beforeAutospacing="1" w:after="100" w:afterAutospacing="1"/>
        <w:rPr>
          <w:rFonts w:ascii="Arial" w:eastAsia="Times New Roman" w:hAnsi="Arial" w:cs="Arial"/>
        </w:rPr>
      </w:pPr>
      <w:r w:rsidRPr="008F6E5F">
        <w:rPr>
          <w:rFonts w:ascii="Arial" w:eastAsia="Times New Roman" w:hAnsi="Arial" w:cs="Arial"/>
        </w:rPr>
        <w:t>•      Applications can be in the first language of nominator, though, if that language is not English, we will need a translation of the materials into English.</w:t>
      </w:r>
    </w:p>
    <w:p w14:paraId="740A48A5" w14:textId="77777777" w:rsidR="004F67D0" w:rsidRDefault="004F67D0"/>
    <w:sectPr w:rsidR="004F67D0" w:rsidSect="00A62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E5F"/>
    <w:rsid w:val="004F67D0"/>
    <w:rsid w:val="005C466F"/>
    <w:rsid w:val="0064799C"/>
    <w:rsid w:val="00880F3D"/>
    <w:rsid w:val="008C3614"/>
    <w:rsid w:val="008F6E5F"/>
    <w:rsid w:val="00A6203C"/>
    <w:rsid w:val="00DE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27A5F8"/>
  <w15:chartTrackingRefBased/>
  <w15:docId w15:val="{9511B418-F2D3-F643-8C0E-17F16C35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C46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1">
    <w:name w:val="K 1"/>
    <w:basedOn w:val="TOC1"/>
    <w:qFormat/>
    <w:rsid w:val="005C466F"/>
    <w:pPr>
      <w:spacing w:before="360" w:after="0"/>
    </w:pPr>
    <w:rPr>
      <w:rFonts w:eastAsia="Arial Unicode MS" w:cstheme="majorHAnsi"/>
      <w:b/>
      <w:bCs/>
      <w:caps/>
      <w:noProof/>
      <w:sz w:val="32"/>
    </w:rPr>
  </w:style>
  <w:style w:type="paragraph" w:styleId="TOC1">
    <w:name w:val="toc 1"/>
    <w:basedOn w:val="Normal"/>
    <w:next w:val="Normal"/>
    <w:autoRedefine/>
    <w:uiPriority w:val="39"/>
    <w:semiHidden/>
    <w:unhideWhenUsed/>
    <w:rsid w:val="005C466F"/>
    <w:pPr>
      <w:spacing w:after="100"/>
    </w:pPr>
  </w:style>
  <w:style w:type="paragraph" w:customStyle="1" w:styleId="K2">
    <w:name w:val="K 2"/>
    <w:basedOn w:val="Heading2"/>
    <w:qFormat/>
    <w:rsid w:val="005C466F"/>
    <w:pPr>
      <w:keepLines w:val="0"/>
      <w:spacing w:before="240" w:after="60"/>
    </w:pPr>
    <w:rPr>
      <w:rFonts w:asciiTheme="minorHAnsi" w:eastAsia="Times New Roman" w:hAnsiTheme="minorHAnsi" w:cs="Times New Roman"/>
      <w:bCs/>
      <w:iCs/>
      <w:noProof/>
      <w:color w:val="auto"/>
      <w:sz w:val="24"/>
      <w:szCs w:val="28"/>
    </w:rPr>
  </w:style>
  <w:style w:type="character" w:customStyle="1" w:styleId="Heading2Char">
    <w:name w:val="Heading 2 Char"/>
    <w:basedOn w:val="DefaultParagraphFont"/>
    <w:link w:val="Heading2"/>
    <w:uiPriority w:val="9"/>
    <w:semiHidden/>
    <w:rsid w:val="005C466F"/>
    <w:rPr>
      <w:rFonts w:asciiTheme="majorHAnsi" w:eastAsiaTheme="majorEastAsia" w:hAnsiTheme="majorHAnsi" w:cstheme="majorBidi"/>
      <w:color w:val="2F5496" w:themeColor="accent1" w:themeShade="BF"/>
      <w:sz w:val="26"/>
      <w:szCs w:val="26"/>
    </w:rPr>
  </w:style>
  <w:style w:type="paragraph" w:customStyle="1" w:styleId="KNormal">
    <w:name w:val="K Normal"/>
    <w:basedOn w:val="Normal"/>
    <w:qFormat/>
    <w:rsid w:val="005C466F"/>
    <w:rPr>
      <w:rFonts w:eastAsia="Arial Unicode MS" w:cs="Times New Roman"/>
      <w:noProof/>
    </w:rPr>
  </w:style>
  <w:style w:type="paragraph" w:customStyle="1" w:styleId="Style1">
    <w:name w:val="Style1"/>
    <w:basedOn w:val="K2"/>
    <w:qFormat/>
    <w:rsid w:val="005C466F"/>
  </w:style>
  <w:style w:type="paragraph" w:customStyle="1" w:styleId="Style2">
    <w:name w:val="Style2"/>
    <w:basedOn w:val="Heading2"/>
    <w:next w:val="Normal"/>
    <w:qFormat/>
    <w:rsid w:val="005C466F"/>
    <w:pPr>
      <w:keepLines w:val="0"/>
      <w:spacing w:before="240" w:after="60"/>
    </w:pPr>
    <w:rPr>
      <w:rFonts w:asciiTheme="minorHAnsi" w:eastAsia="Times New Roman" w:hAnsiTheme="minorHAnsi" w:cs="Times New Roman"/>
      <w:b/>
      <w:bCs/>
      <w:iCs/>
      <w:color w:val="auto"/>
      <w:sz w:val="24"/>
      <w:szCs w:val="28"/>
    </w:rPr>
  </w:style>
  <w:style w:type="character" w:styleId="Strong">
    <w:name w:val="Strong"/>
    <w:basedOn w:val="DefaultParagraphFont"/>
    <w:uiPriority w:val="22"/>
    <w:qFormat/>
    <w:rsid w:val="008F6E5F"/>
    <w:rPr>
      <w:b/>
      <w:bCs/>
    </w:rPr>
  </w:style>
  <w:style w:type="character" w:styleId="Emphasis">
    <w:name w:val="Emphasis"/>
    <w:basedOn w:val="DefaultParagraphFont"/>
    <w:uiPriority w:val="20"/>
    <w:qFormat/>
    <w:rsid w:val="008F6E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Peter Kovac</dc:creator>
  <cp:keywords/>
  <dc:description/>
  <cp:lastModifiedBy>Kim Peter Kovac</cp:lastModifiedBy>
  <cp:revision>1</cp:revision>
  <dcterms:created xsi:type="dcterms:W3CDTF">2023-12-02T12:19:00Z</dcterms:created>
  <dcterms:modified xsi:type="dcterms:W3CDTF">2023-12-02T12:20:00Z</dcterms:modified>
</cp:coreProperties>
</file>